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BBDF" w14:textId="78BBC0B0" w:rsidR="00F813CE" w:rsidRPr="00983EAB" w:rsidRDefault="00F813CE" w:rsidP="00F813CE">
      <w:pPr>
        <w:pStyle w:val="Ttulo1"/>
        <w:jc w:val="center"/>
        <w:rPr>
          <w:rFonts w:ascii="Arial" w:hAnsi="Arial" w:cs="Arial"/>
          <w:lang w:val="es-ES_tradnl"/>
        </w:rPr>
      </w:pPr>
      <w:r w:rsidRPr="00983EAB">
        <w:rPr>
          <w:rFonts w:ascii="Arial" w:hAnsi="Arial" w:cs="Arial"/>
          <w:lang w:val="es-ES_tradnl"/>
        </w:rPr>
        <w:t xml:space="preserve">Abiertas las inscripciones </w:t>
      </w:r>
      <w:r w:rsidR="00006141">
        <w:rPr>
          <w:rFonts w:ascii="Arial" w:hAnsi="Arial" w:cs="Arial"/>
          <w:lang w:val="es-ES_tradnl"/>
        </w:rPr>
        <w:t>a</w:t>
      </w:r>
      <w:r w:rsidR="00D60491">
        <w:rPr>
          <w:rFonts w:ascii="Arial" w:hAnsi="Arial" w:cs="Arial"/>
          <w:lang w:val="es-ES_tradnl"/>
        </w:rPr>
        <w:t xml:space="preserve"> </w:t>
      </w:r>
      <w:r w:rsidR="00567A3A">
        <w:rPr>
          <w:rFonts w:ascii="Arial" w:hAnsi="Arial" w:cs="Arial"/>
          <w:lang w:val="es-ES_tradnl"/>
        </w:rPr>
        <w:t>C</w:t>
      </w:r>
      <w:r w:rsidR="00D60491">
        <w:rPr>
          <w:rFonts w:ascii="Arial" w:hAnsi="Arial" w:cs="Arial"/>
          <w:lang w:val="es-ES_tradnl"/>
        </w:rPr>
        <w:t xml:space="preserve">entro </w:t>
      </w:r>
      <w:r w:rsidR="00567A3A">
        <w:rPr>
          <w:rFonts w:ascii="Arial" w:hAnsi="Arial" w:cs="Arial"/>
          <w:lang w:val="es-ES_tradnl"/>
        </w:rPr>
        <w:t>F</w:t>
      </w:r>
      <w:r w:rsidR="00D60491">
        <w:rPr>
          <w:rFonts w:ascii="Arial" w:hAnsi="Arial" w:cs="Arial"/>
          <w:lang w:val="es-ES_tradnl"/>
        </w:rPr>
        <w:t xml:space="preserve">ilarmónico </w:t>
      </w:r>
      <w:r w:rsidR="00567A3A">
        <w:rPr>
          <w:rFonts w:ascii="Arial" w:hAnsi="Arial" w:cs="Arial"/>
          <w:lang w:val="es-ES_tradnl"/>
        </w:rPr>
        <w:t>L</w:t>
      </w:r>
      <w:r w:rsidR="00F45F8C">
        <w:rPr>
          <w:rFonts w:ascii="Arial" w:hAnsi="Arial" w:cs="Arial"/>
          <w:lang w:val="es-ES_tradnl"/>
        </w:rPr>
        <w:t>ocal</w:t>
      </w:r>
      <w:r w:rsidR="00D97E4D">
        <w:rPr>
          <w:rFonts w:ascii="Arial" w:hAnsi="Arial" w:cs="Arial"/>
          <w:lang w:val="es-ES_tradnl"/>
        </w:rPr>
        <w:t xml:space="preserve"> de </w:t>
      </w:r>
      <w:r w:rsidR="00F6486E">
        <w:rPr>
          <w:rFonts w:ascii="Arial" w:hAnsi="Arial" w:cs="Arial"/>
          <w:lang w:val="es-ES_tradnl"/>
        </w:rPr>
        <w:t xml:space="preserve">la localidad de Santa </w:t>
      </w:r>
      <w:r w:rsidR="00F20EFD">
        <w:rPr>
          <w:rFonts w:ascii="Arial" w:hAnsi="Arial" w:cs="Arial"/>
          <w:lang w:val="es-ES_tradnl"/>
        </w:rPr>
        <w:t>F</w:t>
      </w:r>
      <w:r w:rsidR="00F6486E">
        <w:rPr>
          <w:rFonts w:ascii="Arial" w:hAnsi="Arial" w:cs="Arial"/>
          <w:lang w:val="es-ES_tradnl"/>
        </w:rPr>
        <w:t>e</w:t>
      </w:r>
    </w:p>
    <w:p w14:paraId="306E91D6" w14:textId="712555E9" w:rsidR="00F813CE" w:rsidRPr="00006141" w:rsidRDefault="00F813CE" w:rsidP="00983E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lang w:val="es-ES_tradnl"/>
        </w:rPr>
      </w:pPr>
      <w:r w:rsidRPr="00006141">
        <w:rPr>
          <w:rFonts w:ascii="Arial" w:hAnsi="Arial" w:cs="Arial"/>
          <w:i/>
          <w:lang w:val="es-ES_tradnl"/>
        </w:rPr>
        <w:t xml:space="preserve">Las clases del programa </w:t>
      </w:r>
      <w:r w:rsidR="00983EAB" w:rsidRPr="00006141">
        <w:rPr>
          <w:rFonts w:ascii="Arial" w:hAnsi="Arial" w:cs="Arial"/>
          <w:i/>
          <w:lang w:val="es-ES_tradnl"/>
        </w:rPr>
        <w:t xml:space="preserve">se </w:t>
      </w:r>
      <w:r w:rsidR="00434A0E" w:rsidRPr="00006141">
        <w:rPr>
          <w:rFonts w:ascii="Arial" w:hAnsi="Arial" w:cs="Arial"/>
          <w:i/>
          <w:lang w:val="es-ES_tradnl"/>
        </w:rPr>
        <w:t>iniciarán</w:t>
      </w:r>
      <w:r w:rsidR="00D74DA5" w:rsidRPr="00006141">
        <w:rPr>
          <w:rFonts w:ascii="Arial" w:hAnsi="Arial" w:cs="Arial"/>
          <w:i/>
          <w:lang w:val="es-ES_tradnl"/>
        </w:rPr>
        <w:t xml:space="preserve"> con modelo </w:t>
      </w:r>
      <w:r w:rsidR="00FC13D5" w:rsidRPr="00006141">
        <w:rPr>
          <w:rFonts w:ascii="Arial" w:hAnsi="Arial" w:cs="Arial"/>
          <w:i/>
          <w:lang w:val="es-ES_tradnl"/>
        </w:rPr>
        <w:t>virtual</w:t>
      </w:r>
      <w:r w:rsidR="00983EAB" w:rsidRPr="00006141">
        <w:rPr>
          <w:rFonts w:ascii="Arial" w:hAnsi="Arial" w:cs="Arial"/>
          <w:i/>
          <w:lang w:val="es-ES_tradnl"/>
        </w:rPr>
        <w:t xml:space="preserve"> </w:t>
      </w:r>
      <w:r w:rsidRPr="00006141">
        <w:rPr>
          <w:rFonts w:ascii="Arial" w:hAnsi="Arial" w:cs="Arial"/>
          <w:i/>
          <w:lang w:val="es-ES_tradnl"/>
        </w:rPr>
        <w:t>debido a la contingencia del C</w:t>
      </w:r>
      <w:r w:rsidR="00983EAB" w:rsidRPr="00006141">
        <w:rPr>
          <w:rFonts w:ascii="Arial" w:hAnsi="Arial" w:cs="Arial"/>
          <w:i/>
          <w:lang w:val="es-ES_tradnl"/>
        </w:rPr>
        <w:t>OVID</w:t>
      </w:r>
      <w:r w:rsidRPr="00006141">
        <w:rPr>
          <w:rFonts w:ascii="Arial" w:hAnsi="Arial" w:cs="Arial"/>
          <w:i/>
          <w:lang w:val="es-ES_tradnl"/>
        </w:rPr>
        <w:t>-19</w:t>
      </w:r>
    </w:p>
    <w:p w14:paraId="405DCF38" w14:textId="7F52B0D0" w:rsidR="004E6578" w:rsidRPr="00006141" w:rsidRDefault="0093079F" w:rsidP="00983E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Los niños, niñas, jóvenes y adolescentes p</w:t>
      </w:r>
      <w:r w:rsidR="00F45F8C">
        <w:rPr>
          <w:rFonts w:ascii="Arial" w:hAnsi="Arial" w:cs="Arial"/>
          <w:i/>
          <w:lang w:val="es-ES_tradnl"/>
        </w:rPr>
        <w:t>ertenecientes a la localidad</w:t>
      </w:r>
      <w:r w:rsidR="00282052">
        <w:rPr>
          <w:rFonts w:ascii="Arial" w:hAnsi="Arial" w:cs="Arial"/>
          <w:i/>
          <w:lang w:val="es-ES_tradnl"/>
        </w:rPr>
        <w:t xml:space="preserve"> </w:t>
      </w:r>
      <w:r w:rsidR="00F45F8C">
        <w:rPr>
          <w:rFonts w:ascii="Arial" w:hAnsi="Arial" w:cs="Arial"/>
          <w:i/>
          <w:lang w:val="es-ES_tradnl"/>
        </w:rPr>
        <w:t xml:space="preserve">de </w:t>
      </w:r>
      <w:r w:rsidR="00F6486E">
        <w:rPr>
          <w:rFonts w:ascii="Arial" w:hAnsi="Arial" w:cs="Arial"/>
          <w:i/>
          <w:lang w:val="es-ES_tradnl"/>
        </w:rPr>
        <w:t xml:space="preserve">Santa </w:t>
      </w:r>
      <w:r w:rsidR="00F20EFD">
        <w:rPr>
          <w:rFonts w:ascii="Arial" w:hAnsi="Arial" w:cs="Arial"/>
          <w:i/>
          <w:lang w:val="es-ES_tradnl"/>
        </w:rPr>
        <w:t>F</w:t>
      </w:r>
      <w:r w:rsidR="00F6486E">
        <w:rPr>
          <w:rFonts w:ascii="Arial" w:hAnsi="Arial" w:cs="Arial"/>
          <w:i/>
          <w:lang w:val="es-ES_tradnl"/>
        </w:rPr>
        <w:t>e</w:t>
      </w:r>
      <w:r w:rsidR="00F45F8C">
        <w:rPr>
          <w:rFonts w:ascii="Arial" w:hAnsi="Arial" w:cs="Arial"/>
          <w:i/>
          <w:lang w:val="es-ES_tradnl"/>
        </w:rPr>
        <w:t xml:space="preserve"> po</w:t>
      </w:r>
      <w:r>
        <w:rPr>
          <w:rFonts w:ascii="Arial" w:hAnsi="Arial" w:cs="Arial"/>
          <w:i/>
          <w:lang w:val="es-ES_tradnl"/>
        </w:rPr>
        <w:t>drán acceder</w:t>
      </w:r>
      <w:r w:rsidRPr="00006141">
        <w:rPr>
          <w:rFonts w:ascii="Arial" w:hAnsi="Arial" w:cs="Arial"/>
          <w:i/>
          <w:lang w:val="es-ES_tradnl"/>
        </w:rPr>
        <w:t xml:space="preserve"> de</w:t>
      </w:r>
      <w:r w:rsidR="004E6578" w:rsidRPr="00006141">
        <w:rPr>
          <w:rFonts w:ascii="Arial" w:hAnsi="Arial" w:cs="Arial"/>
          <w:i/>
          <w:lang w:val="es-ES_tradnl"/>
        </w:rPr>
        <w:t xml:space="preserve"> manera gratuita a </w:t>
      </w:r>
      <w:r w:rsidR="004E6578" w:rsidRPr="00006141">
        <w:rPr>
          <w:rFonts w:ascii="Arial" w:eastAsiaTheme="minorHAnsi" w:hAnsi="Arial" w:cs="Arial"/>
          <w:i/>
          <w:lang w:val="es-ES_tradnl" w:eastAsia="en-US"/>
        </w:rPr>
        <w:t>formación vocal y de instrumentos sinfónicos</w:t>
      </w:r>
      <w:r w:rsidR="00006141" w:rsidRPr="00006141">
        <w:rPr>
          <w:rFonts w:ascii="Arial" w:eastAsiaTheme="minorHAnsi" w:hAnsi="Arial" w:cs="Arial"/>
          <w:i/>
          <w:lang w:val="es-ES_tradnl" w:eastAsia="en-US"/>
        </w:rPr>
        <w:t xml:space="preserve"> en un programa </w:t>
      </w:r>
      <w:r>
        <w:rPr>
          <w:rFonts w:ascii="Arial" w:eastAsiaTheme="minorHAnsi" w:hAnsi="Arial" w:cs="Arial"/>
          <w:i/>
          <w:lang w:val="es-ES_tradnl" w:eastAsia="en-US"/>
        </w:rPr>
        <w:t>con</w:t>
      </w:r>
      <w:r w:rsidR="00006141" w:rsidRPr="00006141">
        <w:rPr>
          <w:rFonts w:ascii="Arial" w:eastAsiaTheme="minorHAnsi" w:hAnsi="Arial" w:cs="Arial"/>
          <w:i/>
          <w:lang w:val="es-ES_tradnl" w:eastAsia="en-US"/>
        </w:rPr>
        <w:t xml:space="preserve"> altos estándares de calidad </w:t>
      </w:r>
    </w:p>
    <w:p w14:paraId="79D7B8F5" w14:textId="77777777" w:rsidR="00983EAB" w:rsidRPr="00983EAB" w:rsidRDefault="00983EAB" w:rsidP="00983EAB">
      <w:pPr>
        <w:pStyle w:val="Prrafodelista"/>
        <w:rPr>
          <w:rFonts w:ascii="Arial" w:hAnsi="Arial" w:cs="Arial"/>
          <w:lang w:val="es-ES_tradnl"/>
        </w:rPr>
      </w:pPr>
    </w:p>
    <w:p w14:paraId="217E1719" w14:textId="12D808F1" w:rsidR="004A094D" w:rsidRDefault="00983EAB" w:rsidP="00983EAB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  <w:r w:rsidRPr="00983EAB">
        <w:rPr>
          <w:rFonts w:ascii="Arial" w:eastAsiaTheme="minorHAnsi" w:hAnsi="Arial" w:cs="Arial"/>
          <w:b/>
          <w:bCs/>
          <w:lang w:val="es-ES_tradnl" w:eastAsia="en-US"/>
        </w:rPr>
        <w:t xml:space="preserve">Bogotá, </w:t>
      </w:r>
      <w:r w:rsidR="004A094D">
        <w:rPr>
          <w:rFonts w:ascii="Arial" w:eastAsiaTheme="minorHAnsi" w:hAnsi="Arial" w:cs="Arial"/>
          <w:b/>
          <w:bCs/>
          <w:lang w:val="es-ES_tradnl" w:eastAsia="en-US"/>
        </w:rPr>
        <w:t>julio</w:t>
      </w:r>
      <w:r w:rsidRPr="00983EAB">
        <w:rPr>
          <w:rFonts w:ascii="Arial" w:eastAsiaTheme="minorHAnsi" w:hAnsi="Arial" w:cs="Arial"/>
          <w:b/>
          <w:bCs/>
          <w:lang w:val="es-ES_tradnl" w:eastAsia="en-US"/>
        </w:rPr>
        <w:t xml:space="preserve"> de 202</w:t>
      </w:r>
      <w:r w:rsidR="004A094D">
        <w:rPr>
          <w:rFonts w:ascii="Arial" w:eastAsiaTheme="minorHAnsi" w:hAnsi="Arial" w:cs="Arial"/>
          <w:b/>
          <w:bCs/>
          <w:lang w:val="es-ES_tradnl" w:eastAsia="en-US"/>
        </w:rPr>
        <w:t>1.</w:t>
      </w:r>
      <w:r w:rsidRPr="00983EAB">
        <w:rPr>
          <w:rFonts w:ascii="Arial" w:eastAsiaTheme="minorHAnsi" w:hAnsi="Arial" w:cs="Arial"/>
          <w:lang w:val="es-ES_tradnl" w:eastAsia="en-US"/>
        </w:rPr>
        <w:t xml:space="preserve"> </w:t>
      </w:r>
      <w:r w:rsidR="00F813CE" w:rsidRPr="00B342C9">
        <w:rPr>
          <w:rFonts w:ascii="Arial" w:eastAsiaTheme="minorHAnsi" w:hAnsi="Arial" w:cs="Arial"/>
          <w:lang w:val="es-ES_tradnl" w:eastAsia="en-US"/>
        </w:rPr>
        <w:t xml:space="preserve">La Orquesta Filarmónica de Bogotá </w:t>
      </w:r>
      <w:r w:rsidR="004A094D" w:rsidRPr="00B342C9">
        <w:rPr>
          <w:rFonts w:ascii="Arial" w:eastAsiaTheme="minorHAnsi" w:hAnsi="Arial" w:cs="Arial"/>
          <w:lang w:val="es-ES_tradnl" w:eastAsia="en-US"/>
        </w:rPr>
        <w:t xml:space="preserve">y </w:t>
      </w:r>
      <w:r w:rsidR="004A094D" w:rsidRPr="00F45F8C">
        <w:rPr>
          <w:rFonts w:ascii="Arial" w:eastAsiaTheme="minorHAnsi" w:hAnsi="Arial" w:cs="Arial"/>
          <w:lang w:val="es-ES_tradnl" w:eastAsia="en-US"/>
        </w:rPr>
        <w:t>la</w:t>
      </w:r>
      <w:r w:rsidR="00F45F8C">
        <w:rPr>
          <w:rFonts w:ascii="Arial" w:eastAsiaTheme="minorHAnsi" w:hAnsi="Arial" w:cs="Arial"/>
          <w:lang w:val="es-ES_tradnl" w:eastAsia="en-US"/>
        </w:rPr>
        <w:t>s</w:t>
      </w:r>
      <w:r w:rsidR="004A094D" w:rsidRPr="00F45F8C">
        <w:rPr>
          <w:rFonts w:ascii="Arial" w:eastAsiaTheme="minorHAnsi" w:hAnsi="Arial" w:cs="Arial"/>
          <w:lang w:val="es-ES_tradnl" w:eastAsia="en-US"/>
        </w:rPr>
        <w:t xml:space="preserve"> Alcaldía</w:t>
      </w:r>
      <w:r w:rsidR="00F45F8C">
        <w:rPr>
          <w:rFonts w:ascii="Arial" w:eastAsiaTheme="minorHAnsi" w:hAnsi="Arial" w:cs="Arial"/>
          <w:lang w:val="es-ES_tradnl" w:eastAsia="en-US"/>
        </w:rPr>
        <w:t>s</w:t>
      </w:r>
      <w:r w:rsidR="004A094D" w:rsidRPr="00F45F8C">
        <w:rPr>
          <w:rFonts w:ascii="Arial" w:eastAsiaTheme="minorHAnsi" w:hAnsi="Arial" w:cs="Arial"/>
          <w:lang w:val="es-ES_tradnl" w:eastAsia="en-US"/>
        </w:rPr>
        <w:t xml:space="preserve"> Local</w:t>
      </w:r>
      <w:r w:rsidR="00A03BFD">
        <w:rPr>
          <w:rFonts w:ascii="Arial" w:eastAsiaTheme="minorHAnsi" w:hAnsi="Arial" w:cs="Arial"/>
          <w:lang w:val="es-ES_tradnl" w:eastAsia="en-US"/>
        </w:rPr>
        <w:t xml:space="preserve"> de </w:t>
      </w:r>
      <w:r w:rsidR="00F6486E">
        <w:rPr>
          <w:rFonts w:ascii="Arial" w:eastAsiaTheme="minorHAnsi" w:hAnsi="Arial" w:cs="Arial"/>
          <w:lang w:val="es-ES_tradnl" w:eastAsia="en-US"/>
        </w:rPr>
        <w:t xml:space="preserve">Santa </w:t>
      </w:r>
      <w:r w:rsidR="00F20EFD">
        <w:rPr>
          <w:rFonts w:ascii="Arial" w:eastAsiaTheme="minorHAnsi" w:hAnsi="Arial" w:cs="Arial"/>
          <w:lang w:val="es-ES_tradnl" w:eastAsia="en-US"/>
        </w:rPr>
        <w:t>F</w:t>
      </w:r>
      <w:r w:rsidR="00F6486E">
        <w:rPr>
          <w:rFonts w:ascii="Arial" w:eastAsiaTheme="minorHAnsi" w:hAnsi="Arial" w:cs="Arial"/>
          <w:lang w:val="es-ES_tradnl" w:eastAsia="en-US"/>
        </w:rPr>
        <w:t>e</w:t>
      </w:r>
      <w:r w:rsidR="004A094D" w:rsidRPr="00F45F8C">
        <w:rPr>
          <w:rFonts w:ascii="Arial" w:eastAsiaTheme="minorHAnsi" w:hAnsi="Arial" w:cs="Arial"/>
          <w:lang w:val="es-ES_tradnl" w:eastAsia="en-US"/>
        </w:rPr>
        <w:t xml:space="preserve"> </w:t>
      </w:r>
      <w:r w:rsidR="00F813CE" w:rsidRPr="00B342C9">
        <w:rPr>
          <w:rFonts w:ascii="Arial" w:eastAsiaTheme="minorHAnsi" w:hAnsi="Arial" w:cs="Arial"/>
          <w:lang w:val="es-ES_tradnl" w:eastAsia="en-US"/>
        </w:rPr>
        <w:t xml:space="preserve">invita a todos los niños, </w:t>
      </w:r>
      <w:r w:rsidRPr="00B342C9">
        <w:rPr>
          <w:rFonts w:ascii="Arial" w:eastAsiaTheme="minorHAnsi" w:hAnsi="Arial" w:cs="Arial"/>
          <w:lang w:val="es-ES_tradnl" w:eastAsia="en-US"/>
        </w:rPr>
        <w:t>niñas, jóvenes</w:t>
      </w:r>
      <w:r w:rsidR="00F813CE" w:rsidRPr="00B342C9">
        <w:rPr>
          <w:rFonts w:ascii="Arial" w:eastAsiaTheme="minorHAnsi" w:hAnsi="Arial" w:cs="Arial"/>
          <w:lang w:val="es-ES_tradnl" w:eastAsia="en-US"/>
        </w:rPr>
        <w:t xml:space="preserve"> y adolescentes</w:t>
      </w:r>
      <w:r w:rsidR="001115A4" w:rsidRPr="00B342C9">
        <w:rPr>
          <w:rFonts w:ascii="Arial" w:eastAsiaTheme="minorHAnsi" w:hAnsi="Arial" w:cs="Arial"/>
          <w:lang w:val="es-ES_tradnl" w:eastAsia="en-US"/>
        </w:rPr>
        <w:t xml:space="preserve"> </w:t>
      </w:r>
      <w:r w:rsidR="005F4BE9">
        <w:rPr>
          <w:rFonts w:ascii="Arial" w:eastAsiaTheme="minorHAnsi" w:hAnsi="Arial" w:cs="Arial"/>
          <w:lang w:val="es-ES_tradnl" w:eastAsia="en-US"/>
        </w:rPr>
        <w:t xml:space="preserve">pertenecientes </w:t>
      </w:r>
      <w:r w:rsidR="00F45F8C">
        <w:rPr>
          <w:rFonts w:ascii="Arial" w:eastAsiaTheme="minorHAnsi" w:hAnsi="Arial" w:cs="Arial"/>
          <w:lang w:val="es-ES_tradnl" w:eastAsia="en-US"/>
        </w:rPr>
        <w:t>a las localidades de Bogotá,</w:t>
      </w:r>
      <w:r w:rsidR="005F4BE9">
        <w:rPr>
          <w:rFonts w:ascii="Arial" w:eastAsiaTheme="minorHAnsi" w:hAnsi="Arial" w:cs="Arial"/>
          <w:lang w:val="es-ES_tradnl" w:eastAsia="en-US"/>
        </w:rPr>
        <w:t xml:space="preserve"> </w:t>
      </w:r>
      <w:r w:rsidR="001115A4" w:rsidRPr="00B342C9">
        <w:rPr>
          <w:rFonts w:ascii="Arial" w:eastAsiaTheme="minorHAnsi" w:hAnsi="Arial" w:cs="Arial"/>
          <w:lang w:val="es-ES_tradnl" w:eastAsia="en-US"/>
        </w:rPr>
        <w:t xml:space="preserve">entre </w:t>
      </w:r>
      <w:r w:rsidR="001115A4" w:rsidRPr="00B342C9">
        <w:rPr>
          <w:rFonts w:ascii="Arial" w:hAnsi="Arial" w:cs="Arial"/>
          <w:iCs/>
          <w:lang w:val="es-ES_tradnl"/>
        </w:rPr>
        <w:t xml:space="preserve">los 7 </w:t>
      </w:r>
      <w:r w:rsidR="00BA44C8" w:rsidRPr="00B342C9">
        <w:rPr>
          <w:rFonts w:ascii="Arial" w:hAnsi="Arial" w:cs="Arial"/>
          <w:iCs/>
          <w:lang w:val="es-ES_tradnl"/>
        </w:rPr>
        <w:t>y</w:t>
      </w:r>
      <w:r w:rsidR="001115A4" w:rsidRPr="00B342C9">
        <w:rPr>
          <w:rFonts w:ascii="Arial" w:hAnsi="Arial" w:cs="Arial"/>
          <w:iCs/>
          <w:lang w:val="es-ES_tradnl"/>
        </w:rPr>
        <w:t xml:space="preserve"> 17 años</w:t>
      </w:r>
      <w:r w:rsidR="005F4BE9">
        <w:rPr>
          <w:rFonts w:ascii="Arial" w:hAnsi="Arial" w:cs="Arial"/>
          <w:iCs/>
          <w:lang w:val="es-ES_tradnl"/>
        </w:rPr>
        <w:t>,</w:t>
      </w:r>
      <w:r w:rsidR="00F813CE" w:rsidRPr="00B342C9">
        <w:rPr>
          <w:rFonts w:ascii="Arial" w:hAnsi="Arial" w:cs="Arial"/>
          <w:iCs/>
          <w:lang w:val="es-ES_tradnl"/>
        </w:rPr>
        <w:t xml:space="preserve"> a unirse al </w:t>
      </w:r>
      <w:r w:rsidR="00700CFC">
        <w:rPr>
          <w:rFonts w:ascii="Arial" w:hAnsi="Arial" w:cs="Arial"/>
          <w:iCs/>
          <w:lang w:val="es-ES_tradnl"/>
        </w:rPr>
        <w:t>Proyecto</w:t>
      </w:r>
      <w:r w:rsidR="00F813CE" w:rsidRPr="00B342C9">
        <w:rPr>
          <w:rFonts w:ascii="Arial" w:hAnsi="Arial" w:cs="Arial"/>
          <w:iCs/>
          <w:lang w:val="es-ES_tradnl"/>
        </w:rPr>
        <w:t xml:space="preserve"> de </w:t>
      </w:r>
      <w:r w:rsidR="00700CFC">
        <w:rPr>
          <w:rFonts w:ascii="Arial" w:hAnsi="Arial" w:cs="Arial"/>
          <w:iCs/>
          <w:lang w:val="es-ES_tradnl"/>
        </w:rPr>
        <w:t>F</w:t>
      </w:r>
      <w:r w:rsidR="00F813CE" w:rsidRPr="00B342C9">
        <w:rPr>
          <w:rFonts w:ascii="Arial" w:hAnsi="Arial" w:cs="Arial"/>
          <w:iCs/>
          <w:lang w:val="es-ES_tradnl"/>
        </w:rPr>
        <w:t xml:space="preserve">ormación </w:t>
      </w:r>
      <w:r w:rsidR="00700CFC">
        <w:rPr>
          <w:rFonts w:ascii="Arial" w:hAnsi="Arial" w:cs="Arial"/>
          <w:iCs/>
          <w:lang w:val="es-ES_tradnl"/>
        </w:rPr>
        <w:t>M</w:t>
      </w:r>
      <w:r w:rsidR="00F45F8C">
        <w:rPr>
          <w:rFonts w:ascii="Arial" w:hAnsi="Arial" w:cs="Arial"/>
          <w:iCs/>
          <w:lang w:val="es-ES_tradnl"/>
        </w:rPr>
        <w:t xml:space="preserve">usical </w:t>
      </w:r>
      <w:r w:rsidR="00F45F8C" w:rsidRPr="00F45F8C">
        <w:rPr>
          <w:rFonts w:ascii="Arial" w:hAnsi="Arial" w:cs="Arial"/>
          <w:i/>
          <w:iCs/>
          <w:lang w:val="es-ES_tradnl"/>
        </w:rPr>
        <w:t>Vamos a la Filarmónica</w:t>
      </w:r>
      <w:r w:rsidR="00F813CE" w:rsidRPr="00F45F8C">
        <w:rPr>
          <w:rFonts w:ascii="Arial" w:hAnsi="Arial" w:cs="Arial"/>
          <w:i/>
          <w:iCs/>
          <w:lang w:val="es-ES_tradnl"/>
        </w:rPr>
        <w:t>.</w:t>
      </w:r>
      <w:r w:rsidR="00F813CE" w:rsidRPr="00B342C9">
        <w:rPr>
          <w:rFonts w:ascii="Arial" w:hAnsi="Arial" w:cs="Arial"/>
          <w:iCs/>
          <w:lang w:val="es-ES_tradnl"/>
        </w:rPr>
        <w:t xml:space="preserve"> </w:t>
      </w:r>
    </w:p>
    <w:p w14:paraId="3A0A34E3" w14:textId="349BC261" w:rsidR="00970A1F" w:rsidRDefault="00970A1F" w:rsidP="00983EAB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</w:p>
    <w:p w14:paraId="4D0B9BA7" w14:textId="72832204" w:rsidR="004A094D" w:rsidRPr="00B342C9" w:rsidRDefault="00970A1F" w:rsidP="00970A1F">
      <w:pPr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En el marco del plan de desarrollo: </w:t>
      </w:r>
      <w:r w:rsidRPr="00F45F8C">
        <w:rPr>
          <w:rFonts w:ascii="Arial" w:eastAsiaTheme="minorHAnsi" w:hAnsi="Arial" w:cs="Arial"/>
          <w:i/>
          <w:lang w:val="es-ES_tradnl" w:eastAsia="en-US"/>
        </w:rPr>
        <w:t>Un nuevo contrato social y ambiental para la Bogotá del siglo XXI</w:t>
      </w:r>
      <w:r w:rsidRPr="00970A1F">
        <w:rPr>
          <w:rFonts w:ascii="Arial" w:eastAsiaTheme="minorHAnsi" w:hAnsi="Arial" w:cs="Arial"/>
          <w:lang w:val="es-ES_tradnl" w:eastAsia="en-US"/>
        </w:rPr>
        <w:t>, el proyecto busca generar oportunidades de acceso a la formación musical a la población del Distrito Capital, mediante un proceso integral de formación, que involucre diferentes modelos de atención, sin distinción de edades y que genere igualdad de oportunidades para la inclusión social, productiva y política.</w:t>
      </w:r>
    </w:p>
    <w:p w14:paraId="3ED407B9" w14:textId="25E4953B" w:rsidR="00F813CE" w:rsidRPr="00970A1F" w:rsidRDefault="00F813CE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Los </w:t>
      </w:r>
      <w:r w:rsidRPr="00F45F8C">
        <w:rPr>
          <w:rFonts w:ascii="Arial" w:eastAsiaTheme="minorHAnsi" w:hAnsi="Arial" w:cs="Arial"/>
          <w:i/>
          <w:lang w:val="es-ES_tradnl" w:eastAsia="en-US"/>
        </w:rPr>
        <w:t>Centros Filarmónicos Locales</w:t>
      </w:r>
      <w:r w:rsidRPr="00970A1F">
        <w:rPr>
          <w:rFonts w:ascii="Arial" w:eastAsiaTheme="minorHAnsi" w:hAnsi="Arial" w:cs="Arial"/>
          <w:lang w:val="es-ES_tradnl" w:eastAsia="en-US"/>
        </w:rPr>
        <w:t xml:space="preserve"> son espacios de formación musical gratuita centrados en el trabajo de equipo, en grupos abiertos para niños, niñas y adolescentes entre los 7 a 17 años. Este programa se desarrolla como una valiosa alternativa para ejercer prácticas sanas en la ocupación de tiempo libre. </w:t>
      </w:r>
      <w:r w:rsidR="00BA44C8" w:rsidRPr="00970A1F">
        <w:rPr>
          <w:rFonts w:ascii="Arial" w:eastAsiaTheme="minorHAnsi" w:hAnsi="Arial" w:cs="Arial"/>
          <w:lang w:val="es-ES_tradnl" w:eastAsia="en-US"/>
        </w:rPr>
        <w:t xml:space="preserve">Los estudiantes </w:t>
      </w:r>
      <w:r w:rsidRPr="00970A1F">
        <w:rPr>
          <w:rFonts w:ascii="Arial" w:eastAsiaTheme="minorHAnsi" w:hAnsi="Arial" w:cs="Arial"/>
          <w:lang w:val="es-ES_tradnl" w:eastAsia="en-US"/>
        </w:rPr>
        <w:t xml:space="preserve">beneficiarios </w:t>
      </w:r>
      <w:r w:rsidR="00983EAB" w:rsidRPr="00970A1F">
        <w:rPr>
          <w:rFonts w:ascii="Arial" w:eastAsiaTheme="minorHAnsi" w:hAnsi="Arial" w:cs="Arial"/>
          <w:lang w:val="es-ES_tradnl" w:eastAsia="en-US"/>
        </w:rPr>
        <w:t xml:space="preserve">reciben formación musical </w:t>
      </w:r>
      <w:r w:rsidRPr="00970A1F">
        <w:rPr>
          <w:rFonts w:ascii="Arial" w:eastAsiaTheme="minorHAnsi" w:hAnsi="Arial" w:cs="Arial"/>
          <w:lang w:val="es-ES_tradnl" w:eastAsia="en-US"/>
        </w:rPr>
        <w:t xml:space="preserve">a través de una metodología de desarrollo psicológico, físico y musical con el objetivo de conformar diversas agrupaciones musicales como </w:t>
      </w:r>
      <w:r w:rsidR="00700CFC">
        <w:rPr>
          <w:rFonts w:ascii="Arial" w:eastAsiaTheme="minorHAnsi" w:hAnsi="Arial" w:cs="Arial"/>
          <w:lang w:val="es-ES_tradnl" w:eastAsia="en-US"/>
        </w:rPr>
        <w:t>Orquestas</w:t>
      </w:r>
      <w:r w:rsidRPr="00970A1F">
        <w:rPr>
          <w:rFonts w:ascii="Arial" w:eastAsiaTheme="minorHAnsi" w:hAnsi="Arial" w:cs="Arial"/>
          <w:lang w:val="es-ES_tradnl" w:eastAsia="en-US"/>
        </w:rPr>
        <w:t xml:space="preserve">, Coros y Bandas Infantiles y </w:t>
      </w:r>
      <w:r w:rsidR="00700CFC">
        <w:rPr>
          <w:rFonts w:ascii="Arial" w:eastAsiaTheme="minorHAnsi" w:hAnsi="Arial" w:cs="Arial"/>
          <w:lang w:val="es-ES_tradnl" w:eastAsia="en-US"/>
        </w:rPr>
        <w:t>Prejuveniles</w:t>
      </w:r>
      <w:r w:rsidRPr="00970A1F">
        <w:rPr>
          <w:rFonts w:ascii="Arial" w:eastAsiaTheme="minorHAnsi" w:hAnsi="Arial" w:cs="Arial"/>
          <w:lang w:val="es-ES_tradnl" w:eastAsia="en-US"/>
        </w:rPr>
        <w:t>, entre otros.</w:t>
      </w:r>
    </w:p>
    <w:p w14:paraId="67392A7B" w14:textId="77777777" w:rsidR="00F813CE" w:rsidRPr="00970A1F" w:rsidRDefault="00F813CE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</w:p>
    <w:p w14:paraId="171FAE91" w14:textId="1F4BA6DC" w:rsidR="00F813CE" w:rsidRPr="00970A1F" w:rsidRDefault="00F813CE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Se trabaja, principalmente, en el aprendizaje vocal y en el de los instrumentos sinfónicos como: violín, viola, violonchelo, contrabajo, flauta, oboe, clarinete, fagot, saxofón, trompeta, tuba, trombón, corno y percusión sinfónica. </w:t>
      </w:r>
    </w:p>
    <w:p w14:paraId="344D187E" w14:textId="0CB17A0F" w:rsidR="00970A1F" w:rsidRPr="00970A1F" w:rsidRDefault="00970A1F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</w:p>
    <w:p w14:paraId="370B51E5" w14:textId="2CC4C0A2" w:rsidR="00A13669" w:rsidRDefault="00970A1F" w:rsidP="003D1583">
      <w:pPr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Se estimula en el estudiante el desarrollo de competencias sociales, cognitivas y emocionales y se promueve su participación en la comunidad educativa y en su familia. Los procesos pedagógicos y artísticos son llevados a cabo por un equipo de </w:t>
      </w:r>
      <w:r w:rsidR="00106DE0">
        <w:rPr>
          <w:rFonts w:ascii="Arial" w:eastAsiaTheme="minorHAnsi" w:hAnsi="Arial" w:cs="Arial"/>
          <w:lang w:val="es-ES_tradnl" w:eastAsia="en-US"/>
        </w:rPr>
        <w:t xml:space="preserve">Artistas Formadores </w:t>
      </w:r>
      <w:r w:rsidRPr="00970A1F">
        <w:rPr>
          <w:rFonts w:ascii="Arial" w:eastAsiaTheme="minorHAnsi" w:hAnsi="Arial" w:cs="Arial"/>
          <w:lang w:val="es-ES_tradnl" w:eastAsia="en-US"/>
        </w:rPr>
        <w:t xml:space="preserve">altamente calificados, que diariamente transforman la vida de los colegios y </w:t>
      </w:r>
      <w:r w:rsidRPr="00970A1F">
        <w:rPr>
          <w:rFonts w:ascii="Arial" w:eastAsiaTheme="minorHAnsi" w:hAnsi="Arial" w:cs="Arial"/>
          <w:lang w:val="es-ES_tradnl" w:eastAsia="en-US"/>
        </w:rPr>
        <w:lastRenderedPageBreak/>
        <w:t xml:space="preserve">las localidades con experiencias musicales que fortalecen y complementan la formación </w:t>
      </w:r>
      <w:r w:rsidR="00106DE0">
        <w:rPr>
          <w:rFonts w:ascii="Arial" w:eastAsiaTheme="minorHAnsi" w:hAnsi="Arial" w:cs="Arial"/>
          <w:lang w:val="es-ES_tradnl" w:eastAsia="en-US"/>
        </w:rPr>
        <w:t>integral</w:t>
      </w:r>
      <w:r w:rsidRPr="00970A1F">
        <w:rPr>
          <w:rFonts w:ascii="Arial" w:eastAsiaTheme="minorHAnsi" w:hAnsi="Arial" w:cs="Arial"/>
          <w:lang w:val="es-ES_tradnl" w:eastAsia="en-US"/>
        </w:rPr>
        <w:t>.</w:t>
      </w:r>
    </w:p>
    <w:p w14:paraId="5AFB9D41" w14:textId="56C0D3E8" w:rsidR="00A13669" w:rsidRPr="00B342C9" w:rsidRDefault="00A13669" w:rsidP="00F813CE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  <w:r w:rsidRPr="00B342C9">
        <w:rPr>
          <w:rFonts w:ascii="Arial" w:hAnsi="Arial" w:cs="Arial"/>
          <w:szCs w:val="24"/>
          <w:lang w:val="es-ES_tradnl"/>
        </w:rPr>
        <w:t xml:space="preserve">Los requisitos para acceder al programa son: </w:t>
      </w:r>
    </w:p>
    <w:p w14:paraId="3E8E4D10" w14:textId="742F3A39" w:rsidR="00A13669" w:rsidRPr="00B342C9" w:rsidRDefault="00A13669" w:rsidP="00F813CE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59031A95" w14:textId="77777777" w:rsidR="00D97E4D" w:rsidRPr="00D97E4D" w:rsidRDefault="00D97E4D" w:rsidP="00D97E4D">
      <w:pPr>
        <w:rPr>
          <w:rFonts w:ascii="Arial" w:eastAsiaTheme="minorHAnsi" w:hAnsi="Arial" w:cs="Arial"/>
          <w:lang w:val="es-ES_tradnl" w:eastAsia="en-US"/>
        </w:rPr>
      </w:pPr>
      <w:r w:rsidRPr="00D97E4D">
        <w:rPr>
          <w:rFonts w:ascii="Arial" w:eastAsiaTheme="minorHAnsi" w:hAnsi="Arial" w:cs="Arial"/>
          <w:lang w:val="es-ES_tradnl" w:eastAsia="en-US"/>
        </w:rPr>
        <w:t>Para acceder al Proyecto de Formación Musical “Vamos a la Filarmónica”, se debe diligenciar la siguiente documentación, luego de haber escrito al correo electrónico del Centro Filarmónico Local de su interés para validar la disponibilidad de cupo:</w:t>
      </w:r>
    </w:p>
    <w:p w14:paraId="671FABCE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Descargar y diligenciar completamente el formulario de inscripción y formato de compromiso publicado en la web (no olvides colocar tu foto)</w:t>
      </w:r>
    </w:p>
    <w:p w14:paraId="450EEA55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Fotocopia del documento de identidad del beneficiario a ingresar </w:t>
      </w:r>
    </w:p>
    <w:p w14:paraId="68409951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Fotocopia del documento de identidad de la persona responsable del niño, niña o adolescente.</w:t>
      </w:r>
    </w:p>
    <w:p w14:paraId="11469B7C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Certificado de EPS o SISBEN del beneficiario.</w:t>
      </w:r>
    </w:p>
    <w:p w14:paraId="5CC79C77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Demostrar vínculo con la localidad a través de cualquiera de los siguientes documentos (solo uno): </w:t>
      </w:r>
    </w:p>
    <w:p w14:paraId="70CA78D0" w14:textId="71A8BF99" w:rsidR="00D97E4D" w:rsidRPr="00E611AA" w:rsidRDefault="00D97E4D" w:rsidP="00E611AA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Que la familia del beneficiario viva en la localidad, demostrándolo por medio del Certificado de Residencia expedido por la Alcaldía Local o en la página de la</w:t>
      </w:r>
      <w:r w:rsidRPr="00EE7684">
        <w:rPr>
          <w:rFonts w:ascii="Arial" w:eastAsiaTheme="minorHAnsi" w:hAnsi="Arial" w:cs="Arial"/>
          <w:lang w:val="es-ES_tradnl" w:eastAsia="en-US"/>
        </w:rPr>
        <w:t> </w:t>
      </w:r>
      <w:hyperlink r:id="rId8" w:history="1">
        <w:r w:rsidRPr="00EE7684">
          <w:rPr>
            <w:rStyle w:val="Hipervnculo"/>
            <w:rFonts w:ascii="Arial" w:hAnsi="Arial" w:cs="Arial"/>
            <w:szCs w:val="24"/>
            <w:lang w:val="es-ES_tradnl"/>
          </w:rPr>
          <w:t>Secretaría de gobierno</w:t>
        </w:r>
        <w:r w:rsidRPr="00EE7684">
          <w:rPr>
            <w:rFonts w:ascii="Arial" w:eastAsiaTheme="minorHAnsi" w:hAnsi="Arial" w:cs="Arial"/>
            <w:lang w:val="es-ES_tradnl" w:eastAsia="en-US"/>
          </w:rPr>
          <w:t>.</w:t>
        </w:r>
      </w:hyperlink>
      <w:r w:rsidRPr="00E611AA">
        <w:rPr>
          <w:rFonts w:ascii="Arial" w:eastAsiaTheme="minorHAnsi" w:hAnsi="Arial" w:cs="Arial"/>
          <w:lang w:val="es-ES_tradnl" w:eastAsia="en-US"/>
        </w:rPr>
        <w:t> En caso de tener dificultades para la expedición del certificado, es posible allegar el recibo de un servicio público del lugar de residencia.</w:t>
      </w:r>
    </w:p>
    <w:p w14:paraId="2289BFDF" w14:textId="77777777" w:rsidR="00D97E4D" w:rsidRPr="00E611AA" w:rsidRDefault="00D97E4D" w:rsidP="00E611AA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Que el beneficiario estudie en la localidad demostrándolo por medio de fotocopia del carné estudiantil o certificado escolar.</w:t>
      </w:r>
    </w:p>
    <w:p w14:paraId="19928EAD" w14:textId="77777777" w:rsidR="00D97E4D" w:rsidRPr="00E611AA" w:rsidRDefault="00D97E4D" w:rsidP="00E611AA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Que alguno de los padres de familia del beneficiario labore en una empresa o entidad ubicada en la localidad demostrándolo por medio de una certificación laboral. (No válido para Suba y Antonio Nariño)</w:t>
      </w:r>
    </w:p>
    <w:p w14:paraId="26785353" w14:textId="7B23A272" w:rsidR="00D97E4D" w:rsidRPr="00D97E4D" w:rsidRDefault="00D97E4D" w:rsidP="00D97E4D">
      <w:pPr>
        <w:rPr>
          <w:rFonts w:ascii="Arial" w:eastAsiaTheme="minorHAnsi" w:hAnsi="Arial" w:cs="Arial"/>
          <w:lang w:val="es-ES_tradnl" w:eastAsia="en-US"/>
        </w:rPr>
      </w:pPr>
      <w:r w:rsidRPr="00D97E4D">
        <w:rPr>
          <w:rFonts w:ascii="Arial" w:eastAsiaTheme="minorHAnsi" w:hAnsi="Arial" w:cs="Arial"/>
          <w:lang w:val="es-ES_tradnl" w:eastAsia="en-US"/>
        </w:rPr>
        <w:t xml:space="preserve">¡Importante! Los requisitos deben enviarse al correo de cada localidad </w:t>
      </w:r>
      <w:r w:rsidR="00EE7684" w:rsidRPr="00EE7684">
        <w:rPr>
          <w:rStyle w:val="Hipervnculo"/>
          <w:rFonts w:ascii="Arial" w:hAnsi="Arial" w:cs="Arial"/>
        </w:rPr>
        <w:t>filarmonico</w:t>
      </w:r>
      <w:r w:rsidR="00BB2DFE">
        <w:rPr>
          <w:rStyle w:val="Hipervnculo"/>
          <w:rFonts w:ascii="Arial" w:hAnsi="Arial" w:cs="Arial"/>
        </w:rPr>
        <w:t>santafe</w:t>
      </w:r>
      <w:r w:rsidR="00EE7684" w:rsidRPr="00EE7684">
        <w:rPr>
          <w:rStyle w:val="Hipervnculo"/>
          <w:rFonts w:ascii="Arial" w:hAnsi="Arial" w:cs="Arial"/>
        </w:rPr>
        <w:t>@ofb.gov.co</w:t>
      </w:r>
      <w:r w:rsidRPr="00EE7684">
        <w:rPr>
          <w:rStyle w:val="Hipervnculo"/>
        </w:rPr>
        <w:t>.</w:t>
      </w:r>
    </w:p>
    <w:p w14:paraId="4BAACF08" w14:textId="7268E062" w:rsidR="00795216" w:rsidRPr="00B342C9" w:rsidRDefault="00D24A94" w:rsidP="007219F1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  <w:r w:rsidRPr="00B342C9">
        <w:rPr>
          <w:rFonts w:ascii="Arial" w:hAnsi="Arial" w:cs="Arial"/>
          <w:szCs w:val="24"/>
          <w:lang w:val="es-ES_tradnl"/>
        </w:rPr>
        <w:t xml:space="preserve">Te recordamos que </w:t>
      </w:r>
      <w:r w:rsidR="00F813CE" w:rsidRPr="00B342C9">
        <w:rPr>
          <w:rFonts w:ascii="Arial" w:hAnsi="Arial" w:cs="Arial"/>
          <w:szCs w:val="24"/>
          <w:lang w:val="es-ES_tradnl"/>
        </w:rPr>
        <w:t>debido a la contingencia</w:t>
      </w:r>
      <w:r w:rsidR="006F5059" w:rsidRPr="00B342C9">
        <w:rPr>
          <w:rFonts w:ascii="Arial" w:hAnsi="Arial" w:cs="Arial"/>
          <w:szCs w:val="24"/>
          <w:lang w:val="es-ES_tradnl"/>
        </w:rPr>
        <w:t xml:space="preserve"> </w:t>
      </w:r>
      <w:r w:rsidR="00F813CE" w:rsidRPr="00B342C9">
        <w:rPr>
          <w:rFonts w:ascii="Arial" w:hAnsi="Arial" w:cs="Arial"/>
          <w:szCs w:val="24"/>
          <w:lang w:val="es-ES_tradnl"/>
        </w:rPr>
        <w:t xml:space="preserve">sanitaria por </w:t>
      </w:r>
      <w:r w:rsidR="00983EAB" w:rsidRPr="00B342C9">
        <w:rPr>
          <w:rFonts w:ascii="Arial" w:hAnsi="Arial" w:cs="Arial"/>
          <w:szCs w:val="24"/>
          <w:lang w:val="es-ES_tradnl"/>
        </w:rPr>
        <w:t>COVID-19</w:t>
      </w:r>
      <w:r w:rsidR="006F5059" w:rsidRPr="00B342C9">
        <w:rPr>
          <w:rFonts w:ascii="Arial" w:hAnsi="Arial" w:cs="Arial"/>
          <w:szCs w:val="24"/>
          <w:lang w:val="es-ES_tradnl"/>
        </w:rPr>
        <w:t xml:space="preserve"> el programa iniciará clases con mod</w:t>
      </w:r>
      <w:r w:rsidR="00FA5148" w:rsidRPr="00B342C9">
        <w:rPr>
          <w:rFonts w:ascii="Arial" w:hAnsi="Arial" w:cs="Arial"/>
          <w:szCs w:val="24"/>
          <w:lang w:val="es-ES_tradnl"/>
        </w:rPr>
        <w:t xml:space="preserve">alidad </w:t>
      </w:r>
      <w:r w:rsidR="006F5059" w:rsidRPr="00B342C9">
        <w:rPr>
          <w:rFonts w:ascii="Arial" w:hAnsi="Arial" w:cs="Arial"/>
          <w:szCs w:val="24"/>
          <w:lang w:val="es-ES_tradnl"/>
        </w:rPr>
        <w:t>virtual</w:t>
      </w:r>
      <w:r w:rsidR="00B342C9" w:rsidRPr="00B342C9">
        <w:rPr>
          <w:rFonts w:ascii="Arial" w:hAnsi="Arial" w:cs="Arial"/>
          <w:szCs w:val="24"/>
          <w:lang w:val="es-ES_tradnl"/>
        </w:rPr>
        <w:t>, pero</w:t>
      </w:r>
      <w:r w:rsidR="00F813CE" w:rsidRPr="00B342C9">
        <w:rPr>
          <w:rFonts w:ascii="Arial" w:hAnsi="Arial" w:cs="Arial"/>
          <w:szCs w:val="24"/>
          <w:lang w:val="es-ES_tradnl"/>
        </w:rPr>
        <w:t xml:space="preserve"> con un contacto cercano con los acudientes para acompañar los procesos.</w:t>
      </w:r>
      <w:r w:rsidR="00795216" w:rsidRPr="00B342C9">
        <w:rPr>
          <w:rFonts w:ascii="Arial" w:hAnsi="Arial" w:cs="Arial"/>
          <w:szCs w:val="24"/>
          <w:lang w:val="es-ES_tradnl"/>
        </w:rPr>
        <w:t xml:space="preserve"> En caso de </w:t>
      </w:r>
      <w:r w:rsidR="00FA5148" w:rsidRPr="00B342C9">
        <w:rPr>
          <w:rFonts w:ascii="Arial" w:hAnsi="Arial" w:cs="Arial"/>
          <w:szCs w:val="24"/>
          <w:lang w:val="es-ES_tradnl"/>
        </w:rPr>
        <w:t xml:space="preserve">que las autoridades competentes lo autoricen </w:t>
      </w:r>
      <w:r w:rsidR="006560EA" w:rsidRPr="00B342C9">
        <w:rPr>
          <w:rFonts w:ascii="Arial" w:hAnsi="Arial" w:cs="Arial"/>
          <w:szCs w:val="24"/>
          <w:lang w:val="es-ES_tradnl"/>
        </w:rPr>
        <w:t xml:space="preserve">se evaluará </w:t>
      </w:r>
      <w:r w:rsidR="00B342C9" w:rsidRPr="00B342C9">
        <w:rPr>
          <w:rFonts w:ascii="Arial" w:hAnsi="Arial" w:cs="Arial"/>
          <w:szCs w:val="24"/>
          <w:lang w:val="es-ES_tradnl"/>
        </w:rPr>
        <w:t xml:space="preserve">el </w:t>
      </w:r>
      <w:r w:rsidR="006560EA" w:rsidRPr="00B342C9">
        <w:rPr>
          <w:rFonts w:ascii="Arial" w:hAnsi="Arial" w:cs="Arial"/>
          <w:szCs w:val="24"/>
          <w:lang w:val="es-ES_tradnl"/>
        </w:rPr>
        <w:t xml:space="preserve">regreso en algunas localidades con modelo </w:t>
      </w:r>
      <w:r w:rsidR="00F45F8C">
        <w:rPr>
          <w:rFonts w:ascii="Arial" w:hAnsi="Arial" w:cs="Arial"/>
          <w:szCs w:val="24"/>
          <w:lang w:val="es-ES_tradnl"/>
        </w:rPr>
        <w:t xml:space="preserve">de </w:t>
      </w:r>
      <w:r w:rsidR="006560EA" w:rsidRPr="00B342C9">
        <w:rPr>
          <w:rFonts w:ascii="Arial" w:hAnsi="Arial" w:cs="Arial"/>
          <w:szCs w:val="24"/>
          <w:lang w:val="es-ES_tradnl"/>
        </w:rPr>
        <w:t>alternancia y presencial</w:t>
      </w:r>
      <w:r w:rsidR="00F45F8C">
        <w:rPr>
          <w:rFonts w:ascii="Arial" w:hAnsi="Arial" w:cs="Arial"/>
          <w:szCs w:val="24"/>
          <w:lang w:val="es-ES_tradnl"/>
        </w:rPr>
        <w:t>idad,</w:t>
      </w:r>
      <w:r w:rsidR="006560EA" w:rsidRPr="00B342C9">
        <w:rPr>
          <w:rFonts w:ascii="Arial" w:hAnsi="Arial" w:cs="Arial"/>
          <w:szCs w:val="24"/>
          <w:lang w:val="es-ES_tradnl"/>
        </w:rPr>
        <w:t xml:space="preserve"> siempre y cuando las medidas de bioseguridad lo permitan.</w:t>
      </w:r>
    </w:p>
    <w:p w14:paraId="14D851C0" w14:textId="77777777" w:rsidR="00F813CE" w:rsidRPr="00B342C9" w:rsidRDefault="00F813CE" w:rsidP="007219F1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49C4F8A8" w14:textId="538B3C88" w:rsidR="00635AA4" w:rsidRPr="00B342C9" w:rsidRDefault="00F813CE" w:rsidP="007219F1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  <w:r w:rsidRPr="00B342C9">
        <w:rPr>
          <w:rFonts w:ascii="Arial" w:hAnsi="Arial" w:cs="Arial"/>
          <w:szCs w:val="24"/>
          <w:lang w:val="es-ES_tradnl"/>
        </w:rPr>
        <w:t xml:space="preserve">Para </w:t>
      </w:r>
      <w:r w:rsidR="00983EAB" w:rsidRPr="00B342C9">
        <w:rPr>
          <w:rFonts w:ascii="Arial" w:hAnsi="Arial" w:cs="Arial"/>
          <w:szCs w:val="24"/>
          <w:lang w:val="es-ES_tradnl"/>
        </w:rPr>
        <w:t>más información</w:t>
      </w:r>
      <w:r w:rsidRPr="00B342C9">
        <w:rPr>
          <w:rFonts w:ascii="Arial" w:hAnsi="Arial" w:cs="Arial"/>
          <w:szCs w:val="24"/>
          <w:lang w:val="es-ES_tradnl"/>
        </w:rPr>
        <w:t xml:space="preserve"> </w:t>
      </w:r>
      <w:r w:rsidR="00983EAB" w:rsidRPr="00B342C9">
        <w:rPr>
          <w:rFonts w:ascii="Arial" w:hAnsi="Arial" w:cs="Arial"/>
          <w:szCs w:val="24"/>
          <w:lang w:val="es-ES_tradnl"/>
        </w:rPr>
        <w:t xml:space="preserve">sobre el proyecto o el proceso de inscripción, consulte </w:t>
      </w:r>
      <w:hyperlink r:id="rId9" w:history="1">
        <w:r w:rsidRPr="00B342C9">
          <w:rPr>
            <w:rStyle w:val="Hipervnculo"/>
            <w:rFonts w:ascii="Arial" w:hAnsi="Arial" w:cs="Arial"/>
            <w:szCs w:val="24"/>
            <w:lang w:val="es-ES_tradnl"/>
          </w:rPr>
          <w:t>www.filarmonicabogota.gov.co</w:t>
        </w:r>
      </w:hyperlink>
      <w:r w:rsidRPr="00B342C9">
        <w:rPr>
          <w:rFonts w:ascii="Arial" w:hAnsi="Arial" w:cs="Arial"/>
          <w:szCs w:val="24"/>
          <w:lang w:val="es-ES_tradnl"/>
        </w:rPr>
        <w:t xml:space="preserve"> o </w:t>
      </w:r>
      <w:r w:rsidR="007219F1">
        <w:rPr>
          <w:rFonts w:ascii="Arial" w:hAnsi="Arial" w:cs="Arial"/>
          <w:szCs w:val="24"/>
          <w:lang w:val="es-ES_tradnl"/>
        </w:rPr>
        <w:t xml:space="preserve">escriba </w:t>
      </w:r>
      <w:r w:rsidRPr="00B342C9">
        <w:rPr>
          <w:rFonts w:ascii="Arial" w:hAnsi="Arial" w:cs="Arial"/>
          <w:szCs w:val="24"/>
          <w:lang w:val="es-ES_tradnl"/>
        </w:rPr>
        <w:t xml:space="preserve">al </w:t>
      </w:r>
      <w:r w:rsidRPr="00B342C9">
        <w:rPr>
          <w:rStyle w:val="Hipervnculo"/>
          <w:rFonts w:ascii="Arial" w:hAnsi="Arial" w:cs="Arial"/>
        </w:rPr>
        <w:t xml:space="preserve">correo </w:t>
      </w:r>
      <w:hyperlink r:id="rId10" w:history="1">
        <w:r w:rsidRPr="00B342C9">
          <w:rPr>
            <w:rStyle w:val="Hipervnculo"/>
            <w:rFonts w:ascii="Arial" w:hAnsi="Arial" w:cs="Arial"/>
          </w:rPr>
          <w:t>info@ofb.gov.co</w:t>
        </w:r>
      </w:hyperlink>
      <w:r w:rsidR="00983EAB" w:rsidRPr="00B342C9">
        <w:rPr>
          <w:rFonts w:ascii="Arial" w:hAnsi="Arial" w:cs="Arial"/>
          <w:szCs w:val="24"/>
          <w:lang w:val="es-ES_tradnl"/>
        </w:rPr>
        <w:t xml:space="preserve"> </w:t>
      </w:r>
    </w:p>
    <w:p w14:paraId="2F72E3AA" w14:textId="77777777" w:rsidR="00D74DA5" w:rsidRPr="00B342C9" w:rsidRDefault="00D74DA5" w:rsidP="007219F1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</w:p>
    <w:sectPr w:rsidR="00D74DA5" w:rsidRPr="00B342C9">
      <w:headerReference w:type="default" r:id="rId11"/>
      <w:footerReference w:type="default" r:id="rId12"/>
      <w:pgSz w:w="12240" w:h="15840"/>
      <w:pgMar w:top="1417" w:right="1701" w:bottom="1417" w:left="1701" w:header="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38DB" w14:textId="77777777" w:rsidR="001C3579" w:rsidRDefault="001C3579">
      <w:pPr>
        <w:spacing w:after="0" w:line="240" w:lineRule="auto"/>
      </w:pPr>
      <w:r>
        <w:separator/>
      </w:r>
    </w:p>
  </w:endnote>
  <w:endnote w:type="continuationSeparator" w:id="0">
    <w:p w14:paraId="71F2A3F2" w14:textId="77777777" w:rsidR="001C3579" w:rsidRDefault="001C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BD7" w14:textId="77777777" w:rsidR="00635AA4" w:rsidRDefault="00737DA9">
    <w:pPr>
      <w:jc w:val="both"/>
      <w:rPr>
        <w:color w:val="D9D9D9"/>
      </w:rPr>
    </w:pPr>
    <w:r>
      <w:rPr>
        <w:color w:val="D9D9D9"/>
      </w:rPr>
      <w:t>______________________________________________________________________________</w:t>
    </w:r>
  </w:p>
  <w:tbl>
    <w:tblPr>
      <w:tblStyle w:val="a0"/>
      <w:tblW w:w="856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A0" w:firstRow="1" w:lastRow="0" w:firstColumn="1" w:lastColumn="0" w:noHBand="1" w:noVBand="1"/>
    </w:tblPr>
    <w:tblGrid>
      <w:gridCol w:w="4485"/>
      <w:gridCol w:w="4080"/>
    </w:tblGrid>
    <w:tr w:rsidR="00635AA4" w14:paraId="73584695" w14:textId="77777777" w:rsidTr="00635AA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85" w:type="dxa"/>
          <w:tcBorders>
            <w:top w:val="nil"/>
            <w:left w:val="nil"/>
            <w:bottom w:val="nil"/>
            <w:right w:val="nil"/>
          </w:tcBorders>
        </w:tcPr>
        <w:p w14:paraId="4D9BFD7E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Juliana Ramírez Gutiérrez</w:t>
          </w:r>
        </w:p>
        <w:p w14:paraId="7458A44F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Jefe Oficina Asesora de</w:t>
          </w:r>
        </w:p>
        <w:p w14:paraId="07A46D3A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 Relacionamiento y Comunicaciones</w:t>
          </w:r>
        </w:p>
        <w:p w14:paraId="49FF0DBB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PBX.</w:t>
          </w:r>
          <w:r>
            <w:rPr>
              <w:b w:val="0"/>
              <w:sz w:val="20"/>
              <w:szCs w:val="20"/>
            </w:rPr>
            <w:t xml:space="preserve"> 232.0266 ext. 107 </w:t>
          </w:r>
        </w:p>
        <w:p w14:paraId="58BE9998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Cel.</w:t>
          </w:r>
          <w:r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color w:val="263238"/>
              <w:sz w:val="20"/>
              <w:szCs w:val="20"/>
            </w:rPr>
            <w:t>3114910484</w:t>
          </w:r>
        </w:p>
        <w:p w14:paraId="2317542E" w14:textId="77777777" w:rsidR="00635AA4" w:rsidRDefault="00737DA9">
          <w:pPr>
            <w:jc w:val="center"/>
            <w:rPr>
              <w:color w:val="5A08BA"/>
            </w:rPr>
          </w:pPr>
          <w:r>
            <w:rPr>
              <w:color w:val="5A08BA"/>
              <w:sz w:val="20"/>
              <w:szCs w:val="20"/>
            </w:rPr>
            <w:t>jramírez@ofb.gov.co</w:t>
          </w: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</w:tcPr>
        <w:p w14:paraId="51053B22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color w:val="222222"/>
              <w:sz w:val="20"/>
              <w:szCs w:val="20"/>
            </w:rPr>
            <w:t>Angie Sierra Ávila</w:t>
          </w:r>
        </w:p>
        <w:p w14:paraId="50BA59B2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Periodista Oficina Asesora de </w:t>
          </w:r>
        </w:p>
        <w:p w14:paraId="180FF368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Relacionamiento y Comunicaciones</w:t>
          </w:r>
        </w:p>
        <w:p w14:paraId="36F9AC48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PBX. </w:t>
          </w:r>
          <w:r>
            <w:rPr>
              <w:b w:val="0"/>
              <w:sz w:val="20"/>
              <w:szCs w:val="20"/>
            </w:rPr>
            <w:t xml:space="preserve">232.0266 ext. 105 </w:t>
          </w:r>
        </w:p>
        <w:p w14:paraId="23531548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Cel</w:t>
          </w:r>
          <w:r>
            <w:rPr>
              <w:b w:val="0"/>
              <w:sz w:val="20"/>
              <w:szCs w:val="20"/>
            </w:rPr>
            <w:t>. 3176433282</w:t>
          </w:r>
        </w:p>
        <w:p w14:paraId="45643DCD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color w:val="5A08BA"/>
              <w:sz w:val="20"/>
              <w:szCs w:val="20"/>
            </w:rPr>
            <w:t>apsierra@ofb.gov.co</w:t>
          </w:r>
        </w:p>
        <w:p w14:paraId="31A3C8BA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5A08BA"/>
              <w:sz w:val="20"/>
              <w:szCs w:val="20"/>
            </w:rPr>
          </w:pPr>
          <w:r>
            <w:rPr>
              <w:color w:val="5A08BA"/>
              <w:sz w:val="20"/>
              <w:szCs w:val="20"/>
            </w:rPr>
            <w:t xml:space="preserve"> </w:t>
          </w:r>
        </w:p>
      </w:tc>
    </w:tr>
  </w:tbl>
  <w:p w14:paraId="1C98B91E" w14:textId="77777777" w:rsidR="00635AA4" w:rsidRDefault="00635A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85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12F5" w14:textId="77777777" w:rsidR="001C3579" w:rsidRDefault="001C3579">
      <w:pPr>
        <w:spacing w:after="0" w:line="240" w:lineRule="auto"/>
      </w:pPr>
      <w:r>
        <w:separator/>
      </w:r>
    </w:p>
  </w:footnote>
  <w:footnote w:type="continuationSeparator" w:id="0">
    <w:p w14:paraId="4EF5FC44" w14:textId="77777777" w:rsidR="001C3579" w:rsidRDefault="001C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E98" w14:textId="77777777" w:rsidR="00635AA4" w:rsidRDefault="00737D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F5FE652" wp14:editId="2D13AEB5">
          <wp:simplePos x="0" y="0"/>
          <wp:positionH relativeFrom="column">
            <wp:posOffset>-1094421</wp:posOffset>
          </wp:positionH>
          <wp:positionV relativeFrom="paragraph">
            <wp:posOffset>0</wp:posOffset>
          </wp:positionV>
          <wp:extent cx="7797176" cy="844694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33" b="2332"/>
                  <a:stretch>
                    <a:fillRect/>
                  </a:stretch>
                </pic:blipFill>
                <pic:spPr>
                  <a:xfrm>
                    <a:off x="0" y="0"/>
                    <a:ext cx="7797176" cy="844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5855E" w14:textId="77777777" w:rsidR="00635AA4" w:rsidRDefault="00635A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BEF"/>
    <w:multiLevelType w:val="hybridMultilevel"/>
    <w:tmpl w:val="1D70A33E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137927"/>
    <w:multiLevelType w:val="hybridMultilevel"/>
    <w:tmpl w:val="46F2151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DA179FA"/>
    <w:multiLevelType w:val="multilevel"/>
    <w:tmpl w:val="71D4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33A66"/>
    <w:multiLevelType w:val="hybridMultilevel"/>
    <w:tmpl w:val="20722A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AE8"/>
    <w:multiLevelType w:val="hybridMultilevel"/>
    <w:tmpl w:val="D3E23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D2A77"/>
    <w:multiLevelType w:val="hybridMultilevel"/>
    <w:tmpl w:val="C7A6A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4"/>
    <w:rsid w:val="00006141"/>
    <w:rsid w:val="00016F57"/>
    <w:rsid w:val="00090570"/>
    <w:rsid w:val="000C4ED7"/>
    <w:rsid w:val="000E4426"/>
    <w:rsid w:val="00106DE0"/>
    <w:rsid w:val="001115A4"/>
    <w:rsid w:val="001723D2"/>
    <w:rsid w:val="001C1BAB"/>
    <w:rsid w:val="001C3579"/>
    <w:rsid w:val="001F4DAE"/>
    <w:rsid w:val="0026225D"/>
    <w:rsid w:val="00282052"/>
    <w:rsid w:val="003D1583"/>
    <w:rsid w:val="00434A0E"/>
    <w:rsid w:val="00435F26"/>
    <w:rsid w:val="00497160"/>
    <w:rsid w:val="004A094D"/>
    <w:rsid w:val="004E6578"/>
    <w:rsid w:val="004F45C0"/>
    <w:rsid w:val="0055672A"/>
    <w:rsid w:val="00567A3A"/>
    <w:rsid w:val="005B2D72"/>
    <w:rsid w:val="005F4BE9"/>
    <w:rsid w:val="00631536"/>
    <w:rsid w:val="00635AA4"/>
    <w:rsid w:val="006560EA"/>
    <w:rsid w:val="006D3F17"/>
    <w:rsid w:val="006F5059"/>
    <w:rsid w:val="00700CFC"/>
    <w:rsid w:val="007219F1"/>
    <w:rsid w:val="007306C0"/>
    <w:rsid w:val="00737DA9"/>
    <w:rsid w:val="00795216"/>
    <w:rsid w:val="007E4C96"/>
    <w:rsid w:val="008262DE"/>
    <w:rsid w:val="008336F4"/>
    <w:rsid w:val="0093079F"/>
    <w:rsid w:val="00970A1F"/>
    <w:rsid w:val="00983EAB"/>
    <w:rsid w:val="009D2035"/>
    <w:rsid w:val="009F651E"/>
    <w:rsid w:val="00A03BFD"/>
    <w:rsid w:val="00A13669"/>
    <w:rsid w:val="00A770E8"/>
    <w:rsid w:val="00AB0F69"/>
    <w:rsid w:val="00AB16A7"/>
    <w:rsid w:val="00B342C9"/>
    <w:rsid w:val="00BA44C8"/>
    <w:rsid w:val="00BB2DFE"/>
    <w:rsid w:val="00D218EA"/>
    <w:rsid w:val="00D24A94"/>
    <w:rsid w:val="00D379B2"/>
    <w:rsid w:val="00D42590"/>
    <w:rsid w:val="00D60491"/>
    <w:rsid w:val="00D620CC"/>
    <w:rsid w:val="00D74DA5"/>
    <w:rsid w:val="00D83B40"/>
    <w:rsid w:val="00D97E4D"/>
    <w:rsid w:val="00E03D9F"/>
    <w:rsid w:val="00E611AA"/>
    <w:rsid w:val="00EE7684"/>
    <w:rsid w:val="00F20EFD"/>
    <w:rsid w:val="00F251B1"/>
    <w:rsid w:val="00F45F8C"/>
    <w:rsid w:val="00F6486E"/>
    <w:rsid w:val="00F813CE"/>
    <w:rsid w:val="00FA39D8"/>
    <w:rsid w:val="00FA5148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BF8D"/>
  <w15:docId w15:val="{404E7812-5B62-418B-AA9E-9D30CE4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C4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4D1"/>
  </w:style>
  <w:style w:type="paragraph" w:styleId="Piedepgina">
    <w:name w:val="footer"/>
    <w:basedOn w:val="Normal"/>
    <w:link w:val="PiedepginaCar"/>
    <w:uiPriority w:val="99"/>
    <w:unhideWhenUsed/>
    <w:rsid w:val="00EC4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4D1"/>
  </w:style>
  <w:style w:type="character" w:styleId="Hipervnculo">
    <w:name w:val="Hyperlink"/>
    <w:basedOn w:val="Fuentedeprrafopredeter"/>
    <w:uiPriority w:val="99"/>
    <w:unhideWhenUsed/>
    <w:rsid w:val="00EC4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85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50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9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4874"/>
    <w:rPr>
      <w:b/>
      <w:bCs/>
    </w:rPr>
  </w:style>
  <w:style w:type="character" w:customStyle="1" w:styleId="style-scope">
    <w:name w:val="style-scope"/>
    <w:basedOn w:val="Fuentedeprrafopredeter"/>
    <w:rsid w:val="002462E6"/>
  </w:style>
  <w:style w:type="character" w:styleId="nfasis">
    <w:name w:val="Emphasis"/>
    <w:basedOn w:val="Fuentedeprrafopredeter"/>
    <w:uiPriority w:val="20"/>
    <w:qFormat/>
    <w:rsid w:val="00574E3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C065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65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65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65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65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0650"/>
    <w:pPr>
      <w:spacing w:after="0" w:line="240" w:lineRule="auto"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Car">
    <w:name w:val="Título Car"/>
    <w:basedOn w:val="Fuentedeprrafopredeter"/>
    <w:link w:val="Ttulo"/>
    <w:uiPriority w:val="10"/>
    <w:rsid w:val="00F813CE"/>
    <w:rPr>
      <w:b/>
      <w:sz w:val="72"/>
      <w:szCs w:val="72"/>
    </w:rPr>
  </w:style>
  <w:style w:type="character" w:styleId="Hipervnculovisitado">
    <w:name w:val="FollowedHyperlink"/>
    <w:basedOn w:val="Fuentedeprrafopredeter"/>
    <w:uiPriority w:val="99"/>
    <w:semiHidden/>
    <w:unhideWhenUsed/>
    <w:rsid w:val="00E61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bogota.gov.co/transparencia/tramites-servicios/solicitud-certificado-residenc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fb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armonicabogota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CZw/9TAWYdMMVsX4iajTr/mrA==">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Penagos Collazos</dc:creator>
  <cp:lastModifiedBy>Angie Paola Sierra</cp:lastModifiedBy>
  <cp:revision>11</cp:revision>
  <dcterms:created xsi:type="dcterms:W3CDTF">2021-07-07T13:54:00Z</dcterms:created>
  <dcterms:modified xsi:type="dcterms:W3CDTF">2021-07-15T18:12:00Z</dcterms:modified>
</cp:coreProperties>
</file>